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5" w:rsidRPr="00EF7F81" w:rsidRDefault="00855CB5" w:rsidP="00855CB5">
      <w:pPr>
        <w:pStyle w:val="Titolo1"/>
      </w:pPr>
      <w:r w:rsidRPr="00EF7F81">
        <w:t xml:space="preserve">VERBALE NAV </w:t>
      </w:r>
      <w:r>
        <w:t>2</w:t>
      </w:r>
      <w:r w:rsidR="0025702F">
        <w:t>2</w:t>
      </w:r>
      <w:r>
        <w:t>.4.2017</w:t>
      </w:r>
    </w:p>
    <w:p w:rsidR="00855CB5" w:rsidRPr="005841D8" w:rsidRDefault="00855CB5" w:rsidP="00855CB5">
      <w:pPr>
        <w:rPr>
          <w:rFonts w:ascii="Calibri" w:hAnsi="Calibri"/>
        </w:rPr>
      </w:pPr>
      <w:r w:rsidRPr="005841D8">
        <w:rPr>
          <w:rFonts w:ascii="Calibri" w:hAnsi="Calibri"/>
        </w:rPr>
        <w:t xml:space="preserve">Il </w:t>
      </w:r>
      <w:r>
        <w:rPr>
          <w:rFonts w:ascii="Calibri" w:hAnsi="Calibri"/>
        </w:rPr>
        <w:t xml:space="preserve">giorno </w:t>
      </w:r>
      <w:r>
        <w:t>22</w:t>
      </w:r>
      <w:r>
        <w:rPr>
          <w:rFonts w:ascii="Calibri" w:hAnsi="Calibri"/>
        </w:rPr>
        <w:t xml:space="preserve"> aprile 2017, dalle </w:t>
      </w:r>
      <w:r w:rsidRPr="00724539">
        <w:rPr>
          <w:rFonts w:ascii="Calibri" w:hAnsi="Calibri"/>
        </w:rPr>
        <w:t xml:space="preserve">ore </w:t>
      </w:r>
      <w:r>
        <w:t>8.</w:t>
      </w:r>
      <w:r w:rsidR="0032212E">
        <w:t>45</w:t>
      </w:r>
      <w:r w:rsidRPr="00724539">
        <w:rPr>
          <w:rFonts w:ascii="Calibri" w:hAnsi="Calibri"/>
        </w:rPr>
        <w:t xml:space="preserve"> alle</w:t>
      </w:r>
      <w:r w:rsidRPr="00111424">
        <w:rPr>
          <w:rFonts w:ascii="Calibri" w:hAnsi="Calibri"/>
        </w:rPr>
        <w:t xml:space="preserve"> </w:t>
      </w:r>
      <w:r w:rsidRPr="00EC2B5E">
        <w:rPr>
          <w:rFonts w:ascii="Calibri" w:hAnsi="Calibri"/>
        </w:rPr>
        <w:t>ore 1</w:t>
      </w:r>
      <w:r w:rsidRPr="00EC2B5E">
        <w:t>4</w:t>
      </w:r>
      <w:r w:rsidRPr="00EC2B5E">
        <w:rPr>
          <w:rFonts w:ascii="Calibri" w:hAnsi="Calibri"/>
        </w:rPr>
        <w:t>.</w:t>
      </w:r>
      <w:r w:rsidRPr="00EC2B5E">
        <w:t>3</w:t>
      </w:r>
      <w:r w:rsidRPr="00EC2B5E">
        <w:rPr>
          <w:rFonts w:ascii="Calibri" w:hAnsi="Calibri"/>
        </w:rPr>
        <w:t>0, presso</w:t>
      </w:r>
      <w:r w:rsidRPr="005841D8">
        <w:rPr>
          <w:rFonts w:ascii="Calibri" w:hAnsi="Calibri"/>
        </w:rPr>
        <w:t xml:space="preserve"> i locali della Direzione Generale </w:t>
      </w:r>
      <w:r w:rsidRPr="00724539">
        <w:rPr>
          <w:rFonts w:ascii="Calibri" w:hAnsi="Calibri"/>
        </w:rPr>
        <w:t xml:space="preserve">dell’Azienda, si è riunito il Nucleo di Valutazione Aziendale nelle persone del Dr. Filippo Basso, del Dr. Antonio Giulio de </w:t>
      </w:r>
      <w:proofErr w:type="spellStart"/>
      <w:r w:rsidRPr="00724539">
        <w:rPr>
          <w:rFonts w:ascii="Calibri" w:hAnsi="Calibri"/>
        </w:rPr>
        <w:t>Belvis</w:t>
      </w:r>
      <w:proofErr w:type="spellEnd"/>
      <w:r w:rsidRPr="00724539">
        <w:rPr>
          <w:rFonts w:ascii="Calibri" w:hAnsi="Calibri"/>
        </w:rPr>
        <w:t xml:space="preserve"> e della Dr.ssa Adele Rulli, con l’assistenza della Sig.ra Paola </w:t>
      </w:r>
      <w:proofErr w:type="spellStart"/>
      <w:r w:rsidRPr="00724539">
        <w:rPr>
          <w:rFonts w:ascii="Calibri" w:hAnsi="Calibri"/>
        </w:rPr>
        <w:t>Zappacosta</w:t>
      </w:r>
      <w:proofErr w:type="spellEnd"/>
      <w:r w:rsidRPr="00724539">
        <w:rPr>
          <w:rFonts w:ascii="Calibri" w:hAnsi="Calibri"/>
        </w:rPr>
        <w:t>. Il Nucleo dà atto che nella</w:t>
      </w:r>
      <w:r>
        <w:rPr>
          <w:rFonts w:ascii="Calibri" w:hAnsi="Calibri"/>
        </w:rPr>
        <w:t xml:space="preserve"> giornata del </w:t>
      </w:r>
      <w:r>
        <w:t>2</w:t>
      </w:r>
      <w:r>
        <w:rPr>
          <w:rFonts w:ascii="Calibri" w:hAnsi="Calibri"/>
        </w:rPr>
        <w:t>1.</w:t>
      </w:r>
      <w:r>
        <w:t>4</w:t>
      </w:r>
      <w:r>
        <w:rPr>
          <w:rFonts w:ascii="Calibri" w:hAnsi="Calibri"/>
        </w:rPr>
        <w:t xml:space="preserve">.17 dalle 11.30 alle </w:t>
      </w:r>
      <w:r>
        <w:t>1</w:t>
      </w:r>
      <w:r w:rsidR="0032212E">
        <w:t>8</w:t>
      </w:r>
      <w:r w:rsidRPr="00724539">
        <w:rPr>
          <w:rFonts w:ascii="Calibri" w:hAnsi="Calibri"/>
        </w:rPr>
        <w:t>.</w:t>
      </w:r>
      <w:r w:rsidR="0032212E">
        <w:rPr>
          <w:rFonts w:ascii="Calibri" w:hAnsi="Calibri"/>
        </w:rPr>
        <w:t>0</w:t>
      </w:r>
      <w:r w:rsidRPr="00724539">
        <w:rPr>
          <w:rFonts w:ascii="Calibri" w:hAnsi="Calibri"/>
        </w:rPr>
        <w:t>0</w:t>
      </w:r>
      <w:r>
        <w:rPr>
          <w:rFonts w:ascii="Calibri" w:hAnsi="Calibri"/>
        </w:rPr>
        <w:t xml:space="preserve"> il </w:t>
      </w:r>
      <w:r>
        <w:t>Dr. Basso e la Dr.ssa Rulli</w:t>
      </w:r>
      <w:r w:rsidRPr="00015349">
        <w:rPr>
          <w:rFonts w:ascii="Calibri" w:hAnsi="Calibri"/>
        </w:rPr>
        <w:t xml:space="preserve">, con l’assistenza della Sig.ra Paola </w:t>
      </w:r>
      <w:proofErr w:type="spellStart"/>
      <w:r w:rsidRPr="00015349">
        <w:rPr>
          <w:rFonts w:ascii="Calibri" w:hAnsi="Calibri"/>
        </w:rPr>
        <w:t>Zappacosta</w:t>
      </w:r>
      <w:proofErr w:type="spellEnd"/>
      <w:r>
        <w:rPr>
          <w:rFonts w:ascii="Calibri" w:hAnsi="Calibri"/>
        </w:rPr>
        <w:t>, ha</w:t>
      </w:r>
      <w:r>
        <w:t>nno</w:t>
      </w:r>
      <w:r>
        <w:rPr>
          <w:rFonts w:ascii="Calibri" w:hAnsi="Calibri"/>
        </w:rPr>
        <w:t xml:space="preserve"> proceduto ad atti istruttori, che vengono di seguito verbalizzati.</w:t>
      </w:r>
    </w:p>
    <w:p w:rsidR="00855CB5" w:rsidRDefault="00855CB5" w:rsidP="004A6CBD">
      <w:pPr>
        <w:jc w:val="right"/>
        <w:rPr>
          <w:highlight w:val="yellow"/>
        </w:rPr>
      </w:pPr>
    </w:p>
    <w:p w:rsidR="00FB4FC6" w:rsidRPr="004A6CBD" w:rsidRDefault="00FB4FC6" w:rsidP="005A66E1">
      <w:pPr>
        <w:rPr>
          <w:b/>
        </w:rPr>
      </w:pPr>
      <w:r w:rsidRPr="004A6CBD">
        <w:rPr>
          <w:b/>
        </w:rPr>
        <w:t>TRASPARENZA</w:t>
      </w:r>
    </w:p>
    <w:p w:rsidR="00FB4FC6" w:rsidRPr="005A66E1" w:rsidRDefault="002737F0" w:rsidP="005A66E1">
      <w:r w:rsidRPr="005A66E1">
        <w:t>L’ANAC con deliberazione n. 236</w:t>
      </w:r>
      <w:r w:rsidR="00AA5907" w:rsidRPr="005A66E1">
        <w:t xml:space="preserve"> del 1 marzo 2017</w:t>
      </w:r>
      <w:r w:rsidR="00FB4FC6" w:rsidRPr="005A66E1">
        <w:t xml:space="preserve"> ha provveduto a indicare la procedure per le attestazioni sull’assolvimento degli obblighi di pubblicazione al 31</w:t>
      </w:r>
      <w:r w:rsidR="00AA5907" w:rsidRPr="005A66E1">
        <w:t xml:space="preserve"> marzo 2017</w:t>
      </w:r>
      <w:r w:rsidR="00FB4FC6" w:rsidRPr="005A66E1">
        <w:t>. La deliberazione è corredata da 4 allegati</w:t>
      </w:r>
      <w:r w:rsidR="00020E94" w:rsidRPr="005A66E1">
        <w:t>,</w:t>
      </w:r>
      <w:r w:rsidR="006928FF">
        <w:t xml:space="preserve"> tra cui la G</w:t>
      </w:r>
      <w:r w:rsidR="00FB4FC6" w:rsidRPr="005A66E1">
        <w:t>riglia di rilevazione al</w:t>
      </w:r>
      <w:r w:rsidR="007B3297">
        <w:t xml:space="preserve"> 31 marzo 2017. La</w:t>
      </w:r>
      <w:r w:rsidR="00AA5907" w:rsidRPr="005A66E1">
        <w:t xml:space="preserve"> </w:t>
      </w:r>
      <w:r w:rsidR="00FB4FC6" w:rsidRPr="005A66E1">
        <w:t>Responsabile della Trasparenza ha provveduto alla compilazione della griglia sulla base delle informazioni presenti sul sito istituzionale e nelle sezioni indicate al</w:t>
      </w:r>
      <w:r w:rsidR="007B3297">
        <w:t xml:space="preserve"> </w:t>
      </w:r>
      <w:r w:rsidR="00A61FDB">
        <w:t>3</w:t>
      </w:r>
      <w:r w:rsidR="007B3297" w:rsidRPr="007B3297">
        <w:t xml:space="preserve"> </w:t>
      </w:r>
      <w:r w:rsidR="00AA5907" w:rsidRPr="007B3297">
        <w:t>aprile 2017</w:t>
      </w:r>
      <w:r w:rsidR="00FB4FC6" w:rsidRPr="005A66E1">
        <w:t xml:space="preserve">, come risulta peraltro da supporto magnetico (cd)  contenente le schermate delle sezioni interessate del sito aziendale. </w:t>
      </w:r>
    </w:p>
    <w:p w:rsidR="00FB4FC6" w:rsidRDefault="00FB4FC6" w:rsidP="005A66E1">
      <w:r w:rsidRPr="005A66E1">
        <w:t xml:space="preserve">La procedura seguita dal Nucleo </w:t>
      </w:r>
      <w:r w:rsidR="00296BB3" w:rsidRPr="005A66E1">
        <w:t xml:space="preserve">di Valutazione </w:t>
      </w:r>
      <w:r w:rsidRPr="005A66E1">
        <w:t>per la ve</w:t>
      </w:r>
      <w:r w:rsidR="006928FF">
        <w:t>rifica di quanto attestato nella griglia</w:t>
      </w:r>
      <w:r w:rsidRPr="005A66E1">
        <w:t xml:space="preserve"> di rilevazione è contenuta </w:t>
      </w:r>
      <w:r w:rsidR="00C85C2F" w:rsidRPr="005A66E1">
        <w:t xml:space="preserve">nella scheda di sintesi </w:t>
      </w:r>
      <w:r w:rsidR="004C2732">
        <w:t>allegata al presente verbale</w:t>
      </w:r>
      <w:r w:rsidRPr="005A66E1">
        <w:t>.</w:t>
      </w:r>
    </w:p>
    <w:p w:rsidR="00820BA2" w:rsidRDefault="00820BA2" w:rsidP="005A66E1">
      <w:r>
        <w:t>Il Nucleo prende atto che l’</w:t>
      </w:r>
      <w:r w:rsidR="0032212E">
        <w:t>A</w:t>
      </w:r>
      <w:r>
        <w:t xml:space="preserve">zienda ha proceduto all’attuazione dell’art. 14 del </w:t>
      </w:r>
      <w:proofErr w:type="spellStart"/>
      <w:r>
        <w:t>D.Lgs</w:t>
      </w:r>
      <w:proofErr w:type="spellEnd"/>
      <w:r>
        <w:t xml:space="preserve"> n.33/2013, come modificato dal </w:t>
      </w:r>
      <w:proofErr w:type="spellStart"/>
      <w:r>
        <w:t>D.Lgs</w:t>
      </w:r>
      <w:proofErr w:type="spellEnd"/>
      <w:r>
        <w:t xml:space="preserve"> n. 97/2016. In particolare, con nota del 31.3.17 </w:t>
      </w:r>
      <w:proofErr w:type="spellStart"/>
      <w:r>
        <w:t>prot</w:t>
      </w:r>
      <w:proofErr w:type="spellEnd"/>
      <w:r>
        <w:t>. 16034U17</w:t>
      </w:r>
      <w:r w:rsidR="0032212E">
        <w:t>,</w:t>
      </w:r>
      <w:r>
        <w:t xml:space="preserve"> si è data attuazione alla delibera ANAC n. 241 dell’8.3.17, in materia di pubblicazione dei dati patrimoniali dei dirigenti pubblici. A seguito di una ulteriore delibera dell’ANAC n. 382 del 12.4.2017, la Responsabile della Trasparenza ha comunicato ai soggetti interessati ulteriori precisazioni e chiarimenti con nota del 19.4.2017 </w:t>
      </w:r>
      <w:proofErr w:type="spellStart"/>
      <w:r>
        <w:t>prot</w:t>
      </w:r>
      <w:proofErr w:type="spellEnd"/>
      <w:r>
        <w:t>. 19034U17.</w:t>
      </w:r>
    </w:p>
    <w:p w:rsidR="004C2732" w:rsidRDefault="00820BA2" w:rsidP="005A66E1">
      <w:r>
        <w:t>Il Nucleo raccomanda all’Azienda di provvedere nei termini indicati alla pubblicazione</w:t>
      </w:r>
      <w:r w:rsidR="00A75D60">
        <w:t xml:space="preserve"> di quanto richiesto dalla normativa vigente.</w:t>
      </w:r>
    </w:p>
    <w:p w:rsidR="006152A7" w:rsidRDefault="00920867" w:rsidP="006152A7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OMISSIS</w:t>
      </w:r>
    </w:p>
    <w:p w:rsidR="00920867" w:rsidRDefault="00920867" w:rsidP="006152A7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</w:p>
    <w:p w:rsidR="006152A7" w:rsidRPr="00EF7F81" w:rsidRDefault="006152A7" w:rsidP="006152A7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</w:t>
      </w:r>
      <w:r w:rsidRPr="00EF7F81">
        <w:rPr>
          <w:sz w:val="22"/>
          <w:szCs w:val="22"/>
          <w:lang w:val="it-IT"/>
        </w:rPr>
        <w:t>etto, firmato e sottoscritto</w:t>
      </w:r>
    </w:p>
    <w:p w:rsidR="006152A7" w:rsidRPr="00EF7F81" w:rsidRDefault="006152A7" w:rsidP="006152A7">
      <w:pPr>
        <w:pStyle w:val="Style1"/>
        <w:tabs>
          <w:tab w:val="left" w:pos="3938"/>
        </w:tabs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  <w:r w:rsidRPr="00EF7F81">
        <w:rPr>
          <w:sz w:val="22"/>
          <w:szCs w:val="22"/>
          <w:lang w:val="it-IT"/>
        </w:rPr>
        <w:tab/>
      </w:r>
    </w:p>
    <w:p w:rsidR="006152A7" w:rsidRPr="00EF7F81" w:rsidRDefault="00920867" w:rsidP="006152A7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F.to </w:t>
      </w:r>
      <w:r w:rsidR="006152A7" w:rsidRPr="00EF7F81">
        <w:rPr>
          <w:sz w:val="22"/>
          <w:szCs w:val="22"/>
          <w:lang w:val="it-IT"/>
        </w:rPr>
        <w:t>Dr. Filippo Basso</w:t>
      </w:r>
    </w:p>
    <w:p w:rsidR="006152A7" w:rsidRPr="00EF7F81" w:rsidRDefault="006152A7" w:rsidP="006152A7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</w:p>
    <w:p w:rsidR="006152A7" w:rsidRDefault="00920867" w:rsidP="006152A7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F.to </w:t>
      </w:r>
      <w:r w:rsidR="006152A7" w:rsidRPr="00EF7F81">
        <w:rPr>
          <w:sz w:val="22"/>
          <w:szCs w:val="22"/>
          <w:lang w:val="it-IT"/>
        </w:rPr>
        <w:t>Dr.ssa Adele Rulli</w:t>
      </w:r>
    </w:p>
    <w:p w:rsidR="006152A7" w:rsidRPr="00EF7F81" w:rsidRDefault="006152A7" w:rsidP="006152A7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</w:p>
    <w:p w:rsidR="006152A7" w:rsidRDefault="00920867" w:rsidP="006152A7">
      <w:pPr>
        <w:pStyle w:val="Style1"/>
        <w:adjustRightInd/>
        <w:spacing w:before="240"/>
        <w:ind w:right="128"/>
        <w:contextualSpacing/>
        <w:jc w:val="both"/>
        <w:rPr>
          <w:u w:val="single"/>
          <w:lang w:val="it-IT"/>
        </w:rPr>
      </w:pPr>
      <w:r>
        <w:rPr>
          <w:sz w:val="22"/>
          <w:szCs w:val="22"/>
          <w:lang w:val="it-IT"/>
        </w:rPr>
        <w:t xml:space="preserve">F.to </w:t>
      </w:r>
      <w:r w:rsidR="006152A7" w:rsidRPr="00B8002F">
        <w:rPr>
          <w:sz w:val="22"/>
          <w:szCs w:val="22"/>
          <w:lang w:val="it-IT"/>
        </w:rPr>
        <w:t xml:space="preserve">Dr. Antonio Giulio de </w:t>
      </w:r>
      <w:proofErr w:type="spellStart"/>
      <w:r w:rsidR="006152A7" w:rsidRPr="00B8002F">
        <w:rPr>
          <w:sz w:val="22"/>
          <w:szCs w:val="22"/>
          <w:lang w:val="it-IT"/>
        </w:rPr>
        <w:t>Belvis</w:t>
      </w:r>
      <w:proofErr w:type="spellEnd"/>
      <w:r w:rsidR="006152A7">
        <w:rPr>
          <w:lang w:val="it-IT"/>
        </w:rPr>
        <w:t xml:space="preserve">    </w:t>
      </w:r>
    </w:p>
    <w:p w:rsidR="006152A7" w:rsidRPr="00EF7F81" w:rsidRDefault="006152A7" w:rsidP="006152A7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</w:p>
    <w:p w:rsidR="006152A7" w:rsidRPr="00EF7F81" w:rsidRDefault="00920867" w:rsidP="006152A7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F.to </w:t>
      </w:r>
      <w:r w:rsidR="006152A7" w:rsidRPr="00EF7F81">
        <w:rPr>
          <w:sz w:val="22"/>
          <w:szCs w:val="22"/>
          <w:lang w:val="it-IT"/>
        </w:rPr>
        <w:t xml:space="preserve">L’assistente verbalizzante Paola </w:t>
      </w:r>
      <w:proofErr w:type="spellStart"/>
      <w:r w:rsidR="006152A7" w:rsidRPr="00EF7F81">
        <w:rPr>
          <w:sz w:val="22"/>
          <w:szCs w:val="22"/>
          <w:lang w:val="it-IT"/>
        </w:rPr>
        <w:t>Zappacosta</w:t>
      </w:r>
      <w:proofErr w:type="spellEnd"/>
    </w:p>
    <w:p w:rsidR="006812F5" w:rsidRDefault="006812F5" w:rsidP="005A66E1"/>
    <w:p w:rsidR="006812F5" w:rsidRDefault="006812F5" w:rsidP="005A66E1"/>
    <w:p w:rsidR="006812F5" w:rsidRDefault="006812F5" w:rsidP="005A66E1"/>
    <w:p w:rsidR="006812F5" w:rsidRDefault="006812F5" w:rsidP="005A66E1"/>
    <w:p w:rsidR="006812F5" w:rsidRDefault="006812F5" w:rsidP="005A66E1"/>
    <w:sectPr w:rsidR="006812F5" w:rsidSect="00792E5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6B" w:rsidRDefault="00EF096B" w:rsidP="006D3BB1">
      <w:r>
        <w:separator/>
      </w:r>
    </w:p>
  </w:endnote>
  <w:endnote w:type="continuationSeparator" w:id="1">
    <w:p w:rsidR="00EF096B" w:rsidRDefault="00EF096B" w:rsidP="006D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6B" w:rsidRDefault="00EF096B" w:rsidP="006D3BB1">
      <w:r>
        <w:separator/>
      </w:r>
    </w:p>
  </w:footnote>
  <w:footnote w:type="continuationSeparator" w:id="1">
    <w:p w:rsidR="00EF096B" w:rsidRDefault="00EF096B" w:rsidP="006D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883"/>
      <w:gridCol w:w="936"/>
    </w:tblGrid>
    <w:tr w:rsidR="006D3BB1" w:rsidRPr="00514DA6" w:rsidTr="00191B02">
      <w:trPr>
        <w:trHeight w:val="705"/>
      </w:trPr>
      <w:tc>
        <w:tcPr>
          <w:tcW w:w="8883" w:type="dxa"/>
        </w:tcPr>
        <w:p w:rsidR="006D3BB1" w:rsidRPr="00514DA6" w:rsidRDefault="0067279C" w:rsidP="00191B02">
          <w:pPr>
            <w:pStyle w:val="Intestazione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2049" type="#_x0000_t32" style="position:absolute;left:0;text-align:left;margin-left:-.7pt;margin-top:40.2pt;width:50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A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s4m83m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"/>
            </w:pict>
          </w:r>
          <w:proofErr w:type="spellStart"/>
          <w:r w:rsidR="006D3BB1" w:rsidRPr="00514DA6">
            <w:t>A.S.L.</w:t>
          </w:r>
          <w:proofErr w:type="spellEnd"/>
          <w:r w:rsidR="006D3BB1" w:rsidRPr="00514DA6">
            <w:t xml:space="preserve"> Lanciano Vasto Chieti – Nucleo di Valutazione Aziendale</w:t>
          </w:r>
        </w:p>
      </w:tc>
      <w:tc>
        <w:tcPr>
          <w:tcW w:w="936" w:type="dxa"/>
        </w:tcPr>
        <w:p w:rsidR="006D3BB1" w:rsidRPr="00514DA6" w:rsidRDefault="006D3BB1" w:rsidP="00191B0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430290" cy="398297"/>
                <wp:effectExtent l="19050" t="0" r="7860" b="0"/>
                <wp:docPr id="1" name="Immagine 1" descr="http://www.asl2abruzzo.it/Immagini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sl2abruzzo.it/Immagini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9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3BB1" w:rsidRPr="00514DA6" w:rsidRDefault="006D3BB1" w:rsidP="00191B02">
          <w:pPr>
            <w:pStyle w:val="Intestazione"/>
          </w:pPr>
        </w:p>
      </w:tc>
    </w:tr>
  </w:tbl>
  <w:p w:rsidR="006D3BB1" w:rsidRDefault="006D3BB1" w:rsidP="006D3B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E079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A6D467D"/>
    <w:multiLevelType w:val="hybridMultilevel"/>
    <w:tmpl w:val="A99C5052"/>
    <w:lvl w:ilvl="0" w:tplc="ADA2A0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0416"/>
    <w:rsid w:val="00001B55"/>
    <w:rsid w:val="0001465B"/>
    <w:rsid w:val="00020E94"/>
    <w:rsid w:val="0002570A"/>
    <w:rsid w:val="00040E2A"/>
    <w:rsid w:val="00051BD2"/>
    <w:rsid w:val="0005283F"/>
    <w:rsid w:val="000545B7"/>
    <w:rsid w:val="00061FA2"/>
    <w:rsid w:val="000A14CE"/>
    <w:rsid w:val="000B76F0"/>
    <w:rsid w:val="000C787E"/>
    <w:rsid w:val="001063D2"/>
    <w:rsid w:val="001132E7"/>
    <w:rsid w:val="00113C9D"/>
    <w:rsid w:val="00131116"/>
    <w:rsid w:val="001316C1"/>
    <w:rsid w:val="00135326"/>
    <w:rsid w:val="001371D2"/>
    <w:rsid w:val="0014740C"/>
    <w:rsid w:val="0016361A"/>
    <w:rsid w:val="0018483A"/>
    <w:rsid w:val="00184E1C"/>
    <w:rsid w:val="00193D4C"/>
    <w:rsid w:val="001A1C1C"/>
    <w:rsid w:val="001B49C0"/>
    <w:rsid w:val="001B646A"/>
    <w:rsid w:val="001E7C24"/>
    <w:rsid w:val="001F3A86"/>
    <w:rsid w:val="0020657F"/>
    <w:rsid w:val="0025702F"/>
    <w:rsid w:val="0026626D"/>
    <w:rsid w:val="00266E12"/>
    <w:rsid w:val="00270D0C"/>
    <w:rsid w:val="002737F0"/>
    <w:rsid w:val="00296BB3"/>
    <w:rsid w:val="002D4ADF"/>
    <w:rsid w:val="00300707"/>
    <w:rsid w:val="0030132B"/>
    <w:rsid w:val="0032212E"/>
    <w:rsid w:val="003262B5"/>
    <w:rsid w:val="00340B5C"/>
    <w:rsid w:val="00377677"/>
    <w:rsid w:val="00395635"/>
    <w:rsid w:val="003A3C78"/>
    <w:rsid w:val="003A5559"/>
    <w:rsid w:val="003A74A5"/>
    <w:rsid w:val="003C1E7D"/>
    <w:rsid w:val="00407AF2"/>
    <w:rsid w:val="00426A6B"/>
    <w:rsid w:val="00427612"/>
    <w:rsid w:val="00452996"/>
    <w:rsid w:val="0045432D"/>
    <w:rsid w:val="00454BF1"/>
    <w:rsid w:val="00491564"/>
    <w:rsid w:val="00492CD7"/>
    <w:rsid w:val="004A6CBD"/>
    <w:rsid w:val="004B46C6"/>
    <w:rsid w:val="004B4F6E"/>
    <w:rsid w:val="004C2732"/>
    <w:rsid w:val="004C3E52"/>
    <w:rsid w:val="004D1DA9"/>
    <w:rsid w:val="00514C55"/>
    <w:rsid w:val="0052783C"/>
    <w:rsid w:val="0054461F"/>
    <w:rsid w:val="0059366C"/>
    <w:rsid w:val="005A54F4"/>
    <w:rsid w:val="005A66E1"/>
    <w:rsid w:val="005C33C5"/>
    <w:rsid w:val="005C4B69"/>
    <w:rsid w:val="005D11D3"/>
    <w:rsid w:val="006152A7"/>
    <w:rsid w:val="00626EBD"/>
    <w:rsid w:val="00643FB6"/>
    <w:rsid w:val="0067279C"/>
    <w:rsid w:val="00673F97"/>
    <w:rsid w:val="006812F5"/>
    <w:rsid w:val="006928FF"/>
    <w:rsid w:val="006D3BB1"/>
    <w:rsid w:val="00702D28"/>
    <w:rsid w:val="00717C77"/>
    <w:rsid w:val="0072322C"/>
    <w:rsid w:val="00726138"/>
    <w:rsid w:val="00727BEE"/>
    <w:rsid w:val="00736E58"/>
    <w:rsid w:val="00751663"/>
    <w:rsid w:val="0078090C"/>
    <w:rsid w:val="00791BE6"/>
    <w:rsid w:val="00792E52"/>
    <w:rsid w:val="007A1E5E"/>
    <w:rsid w:val="007B3297"/>
    <w:rsid w:val="007B6EDC"/>
    <w:rsid w:val="00810416"/>
    <w:rsid w:val="00820BA2"/>
    <w:rsid w:val="008210EC"/>
    <w:rsid w:val="00821663"/>
    <w:rsid w:val="008478AF"/>
    <w:rsid w:val="00855CB5"/>
    <w:rsid w:val="0086189F"/>
    <w:rsid w:val="008A0264"/>
    <w:rsid w:val="008A7FAA"/>
    <w:rsid w:val="008B4FDC"/>
    <w:rsid w:val="008C459D"/>
    <w:rsid w:val="008C703C"/>
    <w:rsid w:val="008D107B"/>
    <w:rsid w:val="008D3D78"/>
    <w:rsid w:val="008E36B6"/>
    <w:rsid w:val="008F47E2"/>
    <w:rsid w:val="008F5BEA"/>
    <w:rsid w:val="0091428B"/>
    <w:rsid w:val="00920867"/>
    <w:rsid w:val="00921263"/>
    <w:rsid w:val="00950743"/>
    <w:rsid w:val="00972F43"/>
    <w:rsid w:val="00982EFE"/>
    <w:rsid w:val="009923A5"/>
    <w:rsid w:val="009B7E62"/>
    <w:rsid w:val="009D5BC6"/>
    <w:rsid w:val="009E2EAF"/>
    <w:rsid w:val="00A0717E"/>
    <w:rsid w:val="00A12234"/>
    <w:rsid w:val="00A231C9"/>
    <w:rsid w:val="00A2660A"/>
    <w:rsid w:val="00A37E08"/>
    <w:rsid w:val="00A45783"/>
    <w:rsid w:val="00A61FDB"/>
    <w:rsid w:val="00A75D60"/>
    <w:rsid w:val="00A944EC"/>
    <w:rsid w:val="00AA5907"/>
    <w:rsid w:val="00AA7201"/>
    <w:rsid w:val="00AB4A1C"/>
    <w:rsid w:val="00AC1C9F"/>
    <w:rsid w:val="00AE16FA"/>
    <w:rsid w:val="00AE6AD0"/>
    <w:rsid w:val="00AF34B2"/>
    <w:rsid w:val="00B00BD4"/>
    <w:rsid w:val="00B04EEF"/>
    <w:rsid w:val="00B076B6"/>
    <w:rsid w:val="00B1067A"/>
    <w:rsid w:val="00B21C8C"/>
    <w:rsid w:val="00B31267"/>
    <w:rsid w:val="00B36FC0"/>
    <w:rsid w:val="00B37C83"/>
    <w:rsid w:val="00B45009"/>
    <w:rsid w:val="00B45D7D"/>
    <w:rsid w:val="00B463D6"/>
    <w:rsid w:val="00B53561"/>
    <w:rsid w:val="00B60EEA"/>
    <w:rsid w:val="00B95F93"/>
    <w:rsid w:val="00B97B76"/>
    <w:rsid w:val="00BA2B85"/>
    <w:rsid w:val="00BF211C"/>
    <w:rsid w:val="00BF491F"/>
    <w:rsid w:val="00C15991"/>
    <w:rsid w:val="00C169E4"/>
    <w:rsid w:val="00C36F63"/>
    <w:rsid w:val="00C53294"/>
    <w:rsid w:val="00C6139F"/>
    <w:rsid w:val="00C613B9"/>
    <w:rsid w:val="00C7099F"/>
    <w:rsid w:val="00C710F1"/>
    <w:rsid w:val="00C85C2F"/>
    <w:rsid w:val="00C976CF"/>
    <w:rsid w:val="00D53439"/>
    <w:rsid w:val="00D57C5B"/>
    <w:rsid w:val="00D71493"/>
    <w:rsid w:val="00D72182"/>
    <w:rsid w:val="00D93432"/>
    <w:rsid w:val="00DB1EDE"/>
    <w:rsid w:val="00DC107A"/>
    <w:rsid w:val="00DC313E"/>
    <w:rsid w:val="00DC6AF7"/>
    <w:rsid w:val="00DD301D"/>
    <w:rsid w:val="00DD6466"/>
    <w:rsid w:val="00DD716F"/>
    <w:rsid w:val="00DE6B2D"/>
    <w:rsid w:val="00DF21F5"/>
    <w:rsid w:val="00E223C7"/>
    <w:rsid w:val="00E2340E"/>
    <w:rsid w:val="00E55260"/>
    <w:rsid w:val="00E62A08"/>
    <w:rsid w:val="00E715B8"/>
    <w:rsid w:val="00E73648"/>
    <w:rsid w:val="00E9246E"/>
    <w:rsid w:val="00E9365D"/>
    <w:rsid w:val="00EB4893"/>
    <w:rsid w:val="00EB6A59"/>
    <w:rsid w:val="00EC2B5E"/>
    <w:rsid w:val="00EC63B1"/>
    <w:rsid w:val="00ED7957"/>
    <w:rsid w:val="00EE3101"/>
    <w:rsid w:val="00EF096B"/>
    <w:rsid w:val="00EF1285"/>
    <w:rsid w:val="00EF1DF0"/>
    <w:rsid w:val="00F363B1"/>
    <w:rsid w:val="00F540B7"/>
    <w:rsid w:val="00F62CC8"/>
    <w:rsid w:val="00F6348D"/>
    <w:rsid w:val="00F708D7"/>
    <w:rsid w:val="00F85A7B"/>
    <w:rsid w:val="00F932E2"/>
    <w:rsid w:val="00F97817"/>
    <w:rsid w:val="00FB4FC6"/>
    <w:rsid w:val="00FD3E47"/>
    <w:rsid w:val="00FD5521"/>
    <w:rsid w:val="00FD7C91"/>
    <w:rsid w:val="00FF02BA"/>
    <w:rsid w:val="00FF1070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A66E1"/>
    <w:pPr>
      <w:jc w:val="both"/>
    </w:pPr>
    <w:rPr>
      <w:rFonts w:asciiTheme="majorHAnsi" w:eastAsia="Times New Roman" w:hAnsiTheme="majorHAnsi" w:cs="Times New Roman"/>
    </w:rPr>
  </w:style>
  <w:style w:type="paragraph" w:styleId="Titolo1">
    <w:name w:val="heading 1"/>
    <w:basedOn w:val="Normale"/>
    <w:next w:val="Normale"/>
    <w:link w:val="Titolo1Carattere"/>
    <w:autoRedefine/>
    <w:qFormat/>
    <w:rsid w:val="00855CB5"/>
    <w:pPr>
      <w:keepNext/>
      <w:outlineLvl w:val="0"/>
    </w:pPr>
    <w:rPr>
      <w:rFonts w:ascii="Times New Roman" w:hAnsi="Times New Roman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7C5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10416"/>
    <w:pPr>
      <w:spacing w:before="120"/>
      <w:ind w:left="720"/>
      <w:contextualSpacing/>
      <w:jc w:val="left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Carpredefinitoparagrafo1">
    <w:name w:val="Car. predefinito paragrafo1"/>
    <w:rsid w:val="00810416"/>
  </w:style>
  <w:style w:type="paragraph" w:styleId="Intestazione">
    <w:name w:val="header"/>
    <w:basedOn w:val="Normale"/>
    <w:link w:val="IntestazioneCarattere"/>
    <w:uiPriority w:val="99"/>
    <w:unhideWhenUsed/>
    <w:rsid w:val="006D3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BB1"/>
    <w:rPr>
      <w:rFonts w:asciiTheme="majorHAnsi" w:eastAsia="Times New Roman" w:hAnsiTheme="majorHAns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3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3BB1"/>
    <w:rPr>
      <w:rFonts w:asciiTheme="majorHAnsi" w:eastAsia="Times New Roman" w:hAnsiTheme="maj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BB1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55CB5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7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 1"/>
    <w:uiPriority w:val="99"/>
    <w:rsid w:val="006152A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A66E1"/>
    <w:pPr>
      <w:jc w:val="both"/>
    </w:pPr>
    <w:rPr>
      <w:rFonts w:asciiTheme="majorHAnsi" w:eastAsia="Times New Roman" w:hAnsiTheme="majorHAns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10416"/>
    <w:pPr>
      <w:spacing w:before="120"/>
      <w:ind w:left="720"/>
      <w:contextualSpacing/>
      <w:jc w:val="left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Carpredefinitoparagrafo1">
    <w:name w:val="Car. predefinito paragrafo1"/>
    <w:rsid w:val="00810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4F4D-CB9D-4F43-A8FD-25987A4D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FLINT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paola.zappacosta</cp:lastModifiedBy>
  <cp:revision>2</cp:revision>
  <cp:lastPrinted>2017-03-27T20:29:00Z</cp:lastPrinted>
  <dcterms:created xsi:type="dcterms:W3CDTF">2017-04-27T09:19:00Z</dcterms:created>
  <dcterms:modified xsi:type="dcterms:W3CDTF">2017-04-27T09:19:00Z</dcterms:modified>
</cp:coreProperties>
</file>